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653" w:rsidRPr="009B3B04" w:rsidRDefault="00635653" w:rsidP="00635653">
      <w:pPr>
        <w:pStyle w:val="a3"/>
        <w:spacing w:before="0" w:beforeAutospacing="0" w:after="0" w:afterAutospacing="0"/>
        <w:contextualSpacing/>
        <w:jc w:val="center"/>
        <w:rPr>
          <w:b/>
          <w:color w:val="000000"/>
        </w:rPr>
      </w:pPr>
      <w:r w:rsidRPr="009B3B04">
        <w:rPr>
          <w:b/>
          <w:color w:val="000000"/>
        </w:rPr>
        <w:t>Национальный академический оркестр</w:t>
      </w:r>
    </w:p>
    <w:p w:rsidR="00635653" w:rsidRPr="009B3B04" w:rsidRDefault="00635653" w:rsidP="00635653">
      <w:pPr>
        <w:pStyle w:val="a3"/>
        <w:spacing w:before="0" w:beforeAutospacing="0" w:after="0" w:afterAutospacing="0"/>
        <w:contextualSpacing/>
        <w:jc w:val="center"/>
        <w:rPr>
          <w:b/>
          <w:color w:val="000000"/>
        </w:rPr>
      </w:pPr>
      <w:r w:rsidRPr="009B3B04">
        <w:rPr>
          <w:b/>
          <w:color w:val="000000"/>
        </w:rPr>
        <w:t>народных инструментов России имени Н. П. Осипова</w:t>
      </w:r>
    </w:p>
    <w:p w:rsidR="00635653" w:rsidRPr="009B3B04" w:rsidRDefault="00635653" w:rsidP="00635653">
      <w:pPr>
        <w:pStyle w:val="a3"/>
        <w:spacing w:before="0" w:beforeAutospacing="0" w:after="0" w:afterAutospacing="0"/>
        <w:contextualSpacing/>
        <w:jc w:val="center"/>
        <w:rPr>
          <w:b/>
          <w:color w:val="000000"/>
        </w:rPr>
      </w:pPr>
    </w:p>
    <w:p w:rsidR="00635653" w:rsidRPr="009B3B04" w:rsidRDefault="00635653" w:rsidP="00635653">
      <w:pPr>
        <w:pStyle w:val="a3"/>
        <w:spacing w:before="0" w:beforeAutospacing="0" w:after="0" w:afterAutospacing="0"/>
        <w:contextualSpacing/>
        <w:jc w:val="center"/>
        <w:rPr>
          <w:b/>
          <w:color w:val="000000"/>
        </w:rPr>
      </w:pPr>
      <w:r w:rsidRPr="009B3B04">
        <w:rPr>
          <w:b/>
          <w:color w:val="000000"/>
        </w:rPr>
        <w:t>Художественный руководитель и главный дирижер –</w:t>
      </w:r>
    </w:p>
    <w:p w:rsidR="00635653" w:rsidRPr="009B3B04" w:rsidRDefault="00635653" w:rsidP="00635653">
      <w:pPr>
        <w:pStyle w:val="a3"/>
        <w:spacing w:before="0" w:beforeAutospacing="0" w:after="0" w:afterAutospacing="0"/>
        <w:contextualSpacing/>
        <w:jc w:val="center"/>
        <w:rPr>
          <w:b/>
          <w:color w:val="000000"/>
        </w:rPr>
      </w:pPr>
      <w:r w:rsidRPr="009B3B04">
        <w:rPr>
          <w:b/>
          <w:color w:val="000000"/>
        </w:rPr>
        <w:t>народный артист России, лауреат Премии Правительства РФ, профессор</w:t>
      </w:r>
    </w:p>
    <w:p w:rsidR="00635653" w:rsidRDefault="00635653" w:rsidP="00635653">
      <w:pPr>
        <w:pStyle w:val="a3"/>
        <w:spacing w:before="0" w:beforeAutospacing="0" w:after="0" w:afterAutospacing="0"/>
        <w:contextualSpacing/>
        <w:jc w:val="center"/>
        <w:rPr>
          <w:b/>
          <w:color w:val="000000"/>
        </w:rPr>
      </w:pPr>
      <w:r w:rsidRPr="009B3B04">
        <w:rPr>
          <w:b/>
          <w:color w:val="000000"/>
        </w:rPr>
        <w:t>Владимир Андропов</w:t>
      </w:r>
    </w:p>
    <w:p w:rsidR="00E3551A" w:rsidRPr="009B3B04" w:rsidRDefault="00E3551A" w:rsidP="00635653">
      <w:pPr>
        <w:pStyle w:val="a3"/>
        <w:spacing w:before="0" w:beforeAutospacing="0" w:after="0" w:afterAutospacing="0"/>
        <w:contextualSpacing/>
        <w:jc w:val="center"/>
        <w:rPr>
          <w:b/>
          <w:color w:val="000000"/>
        </w:rPr>
      </w:pPr>
    </w:p>
    <w:p w:rsidR="00635653" w:rsidRPr="0033450C" w:rsidRDefault="00635653" w:rsidP="00635653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50C">
        <w:rPr>
          <w:rFonts w:ascii="Times New Roman" w:hAnsi="Times New Roman" w:cs="Times New Roman"/>
          <w:sz w:val="24"/>
          <w:szCs w:val="24"/>
        </w:rPr>
        <w:t>Трудно переоценить значение Национального академического оркестра народных инструментов России имени Н. П. Осипова для русской музыкальной культуры. Коллектив по праву считается национальным</w:t>
      </w:r>
      <w:r w:rsidR="00E3551A">
        <w:rPr>
          <w:rFonts w:ascii="Times New Roman" w:hAnsi="Times New Roman" w:cs="Times New Roman"/>
          <w:sz w:val="24"/>
          <w:szCs w:val="24"/>
        </w:rPr>
        <w:t xml:space="preserve"> достоянием нашей страны. В 2024</w:t>
      </w:r>
      <w:r w:rsidRPr="0033450C">
        <w:rPr>
          <w:rFonts w:ascii="Times New Roman" w:hAnsi="Times New Roman" w:cs="Times New Roman"/>
          <w:sz w:val="24"/>
          <w:szCs w:val="24"/>
        </w:rPr>
        <w:t xml:space="preserve"> году прославленному оркестру исполн</w:t>
      </w:r>
      <w:r w:rsidR="00E3551A">
        <w:rPr>
          <w:rFonts w:ascii="Times New Roman" w:hAnsi="Times New Roman" w:cs="Times New Roman"/>
          <w:sz w:val="24"/>
          <w:szCs w:val="24"/>
        </w:rPr>
        <w:t>ится 105</w:t>
      </w:r>
      <w:r w:rsidRPr="0033450C">
        <w:rPr>
          <w:rFonts w:ascii="Times New Roman" w:hAnsi="Times New Roman" w:cs="Times New Roman"/>
          <w:sz w:val="24"/>
          <w:szCs w:val="24"/>
        </w:rPr>
        <w:t xml:space="preserve"> лет. </w:t>
      </w:r>
    </w:p>
    <w:p w:rsidR="00635653" w:rsidRPr="0033450C" w:rsidRDefault="00635653" w:rsidP="00635653">
      <w:pPr>
        <w:spacing w:line="200" w:lineRule="atLeast"/>
        <w:ind w:firstLine="709"/>
        <w:jc w:val="both"/>
        <w:rPr>
          <w:rFonts w:ascii="Times New Roman" w:hAnsi="Times New Roman" w:cs="Times New Roman"/>
        </w:rPr>
      </w:pPr>
      <w:r w:rsidRPr="0033450C">
        <w:rPr>
          <w:rFonts w:ascii="Times New Roman" w:hAnsi="Times New Roman" w:cs="Times New Roman"/>
        </w:rPr>
        <w:t xml:space="preserve">Оркестр был создан в 1919 году при Армейском клубе тяжелой артиллерии и предназначался для обслуживания бойцов Красной Армии. 15 июля состоялось его первое выступление на концертной эстраде (бывший «Алексеевский народный дом») при участии хора под управлением М. Юхова (ныне – Государственная академическая хоровая капелла имени А. А. Юрлова). Коллектив, насчитывающий тогда около 20 человек, назывался «Первым московским Великорусским ансамблем». </w:t>
      </w:r>
    </w:p>
    <w:p w:rsidR="00635653" w:rsidRPr="0033450C" w:rsidRDefault="00635653" w:rsidP="00A21FA0">
      <w:pPr>
        <w:spacing w:line="200" w:lineRule="atLeast"/>
        <w:ind w:firstLine="709"/>
        <w:jc w:val="both"/>
        <w:rPr>
          <w:rFonts w:ascii="Times New Roman" w:hAnsi="Times New Roman" w:cs="Times New Roman"/>
        </w:rPr>
      </w:pPr>
      <w:r w:rsidRPr="0033450C">
        <w:rPr>
          <w:rFonts w:ascii="Times New Roman" w:hAnsi="Times New Roman" w:cs="Times New Roman"/>
        </w:rPr>
        <w:t xml:space="preserve">В становлении и развитии оркестра главную роль сыграли выдающийся исполнитель на балалайке Борис Трояновский и домрист Петр Алексеев, впоследствии ставший художественным руководителем оркестра. </w:t>
      </w:r>
    </w:p>
    <w:p w:rsidR="00635653" w:rsidRPr="0033450C" w:rsidRDefault="00635653" w:rsidP="00635653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50C">
        <w:rPr>
          <w:rFonts w:ascii="Times New Roman" w:hAnsi="Times New Roman" w:cs="Times New Roman"/>
          <w:sz w:val="24"/>
          <w:szCs w:val="24"/>
        </w:rPr>
        <w:t xml:space="preserve">В 1939 году художественным руководителем становится народный артист СССР, дирижер Большого театра, профессор Николай Голованов. Высокопрофессиональный симфонический дирижер, Голованов расширил не только репертуар, но и музыкальную палитру оркестра, введя в обиход духовые инструменты - жалейки и свирели. </w:t>
      </w:r>
    </w:p>
    <w:p w:rsidR="00635653" w:rsidRPr="0033450C" w:rsidRDefault="00635653" w:rsidP="00635653">
      <w:pPr>
        <w:pStyle w:val="1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450C">
        <w:rPr>
          <w:rFonts w:ascii="Times New Roman" w:hAnsi="Times New Roman" w:cs="Times New Roman"/>
          <w:sz w:val="24"/>
          <w:szCs w:val="24"/>
        </w:rPr>
        <w:t xml:space="preserve">По рекомендации Николая Голованова, в 1940 году художественным руководителем и дирижером оркестра становится выдающийся балалаечник-виртуоз, музыкант широкой эрудиции Николай Осипов. </w:t>
      </w:r>
    </w:p>
    <w:p w:rsidR="00635653" w:rsidRPr="0033450C" w:rsidRDefault="00635653" w:rsidP="00635653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50C">
        <w:rPr>
          <w:rFonts w:ascii="Times New Roman" w:hAnsi="Times New Roman" w:cs="Times New Roman"/>
          <w:sz w:val="24"/>
          <w:szCs w:val="24"/>
        </w:rPr>
        <w:t>С началом Великой Отечественной войны большая часть музыкантов ушла на фронт. В то время</w:t>
      </w:r>
      <w:proofErr w:type="gramStart"/>
      <w:r w:rsidRPr="0033450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3450C">
        <w:rPr>
          <w:rFonts w:ascii="Times New Roman" w:hAnsi="Times New Roman" w:cs="Times New Roman"/>
          <w:sz w:val="24"/>
          <w:szCs w:val="24"/>
        </w:rPr>
        <w:t xml:space="preserve"> как выходит приказ о прекращении всей концертной деятельности в Москве и эвакуации деятелей искусств театр</w:t>
      </w:r>
      <w:r w:rsidR="00E3551A">
        <w:rPr>
          <w:rFonts w:ascii="Times New Roman" w:hAnsi="Times New Roman" w:cs="Times New Roman"/>
          <w:sz w:val="24"/>
          <w:szCs w:val="24"/>
        </w:rPr>
        <w:t>ов и музыкальных коллективов, Николай</w:t>
      </w:r>
      <w:r w:rsidRPr="0033450C">
        <w:rPr>
          <w:rFonts w:ascii="Times New Roman" w:hAnsi="Times New Roman" w:cs="Times New Roman"/>
          <w:sz w:val="24"/>
          <w:szCs w:val="24"/>
        </w:rPr>
        <w:t xml:space="preserve"> Осипов принимает решение сохранить оркестр как музыкальную единицу даже в малом составе. Наряду с ведущейся концертной работой, Николай Осипов продолжает ходатайствовать за полное восстановление коллектива, что позволяет вернуть с фронта и тыла многих выдающихся музыкантов. </w:t>
      </w:r>
    </w:p>
    <w:p w:rsidR="00635653" w:rsidRPr="0033450C" w:rsidRDefault="00635653" w:rsidP="00635653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50C">
        <w:rPr>
          <w:rFonts w:ascii="Times New Roman" w:hAnsi="Times New Roman" w:cs="Times New Roman"/>
          <w:sz w:val="24"/>
          <w:szCs w:val="24"/>
        </w:rPr>
        <w:t xml:space="preserve">В разные годы оркестром руководили Дмитрий Осипов, Виктор Смирнов, Виталий </w:t>
      </w:r>
      <w:proofErr w:type="spellStart"/>
      <w:r w:rsidRPr="0033450C">
        <w:rPr>
          <w:rFonts w:ascii="Times New Roman" w:hAnsi="Times New Roman" w:cs="Times New Roman"/>
          <w:sz w:val="24"/>
          <w:szCs w:val="24"/>
        </w:rPr>
        <w:t>Гнутов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Виктор Дубровский</w:t>
      </w:r>
      <w:r w:rsidRPr="0033450C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635653" w:rsidRDefault="00635653" w:rsidP="00635653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50C">
        <w:rPr>
          <w:rFonts w:ascii="Times New Roman" w:hAnsi="Times New Roman" w:cs="Times New Roman"/>
          <w:sz w:val="24"/>
          <w:szCs w:val="24"/>
        </w:rPr>
        <w:t xml:space="preserve">Годы сотрудничества Николая Калинина (с 1979 </w:t>
      </w:r>
      <w:r w:rsidR="00A21FA0">
        <w:rPr>
          <w:rFonts w:ascii="Times New Roman" w:hAnsi="Times New Roman" w:cs="Times New Roman"/>
          <w:sz w:val="24"/>
          <w:szCs w:val="24"/>
        </w:rPr>
        <w:t>по 2005) и оркестра имени Н. П. </w:t>
      </w:r>
      <w:r w:rsidRPr="0033450C">
        <w:rPr>
          <w:rFonts w:ascii="Times New Roman" w:hAnsi="Times New Roman" w:cs="Times New Roman"/>
          <w:sz w:val="24"/>
          <w:szCs w:val="24"/>
        </w:rPr>
        <w:t>Осипова – время вдохновенной и в то же время вдумчивой, кропотливой работы. При нем оркестр стал настоящим центром народного искусства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остается таковым и по сей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день.</w:t>
      </w:r>
    </w:p>
    <w:p w:rsidR="00635653" w:rsidRPr="0033450C" w:rsidRDefault="00635653" w:rsidP="00635653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50C">
        <w:rPr>
          <w:rFonts w:ascii="Times New Roman" w:hAnsi="Times New Roman" w:cs="Times New Roman"/>
          <w:sz w:val="24"/>
          <w:szCs w:val="24"/>
        </w:rPr>
        <w:t>B 1996 году «За выдающийся вклад в развитие народного музыкального искусства России» Министерство культуры Российской Федерации переименовало Государственный академический русский народный оркестр имени Н. П. Осипова в «Национальный академический оркестр народных инструментов России имени Н. П. Осипова».</w:t>
      </w:r>
    </w:p>
    <w:p w:rsidR="00E3551A" w:rsidRDefault="00635653" w:rsidP="00635653">
      <w:pPr>
        <w:ind w:firstLine="709"/>
        <w:jc w:val="both"/>
        <w:rPr>
          <w:rFonts w:ascii="Times New Roman" w:hAnsi="Times New Roman" w:cs="Times New Roman"/>
        </w:rPr>
      </w:pPr>
      <w:r w:rsidRPr="0033450C">
        <w:rPr>
          <w:rFonts w:ascii="Times New Roman" w:hAnsi="Times New Roman" w:cs="Times New Roman"/>
        </w:rPr>
        <w:t>В апреле 2009 года пост художественного руководителя и главного дирижера оркестра занял народный артист России, профессор Владимир Андропов.</w:t>
      </w:r>
      <w:r>
        <w:rPr>
          <w:rFonts w:ascii="Times New Roman" w:hAnsi="Times New Roman" w:cs="Times New Roman"/>
        </w:rPr>
        <w:t xml:space="preserve"> За </w:t>
      </w:r>
      <w:r w:rsidR="00A21FA0">
        <w:rPr>
          <w:rFonts w:ascii="Times New Roman" w:hAnsi="Times New Roman" w:cs="Times New Roman"/>
        </w:rPr>
        <w:t>время его руководства</w:t>
      </w:r>
      <w:r>
        <w:rPr>
          <w:rFonts w:ascii="Times New Roman" w:hAnsi="Times New Roman" w:cs="Times New Roman"/>
        </w:rPr>
        <w:t xml:space="preserve"> оркестр существенно повысил профессиональный уровень и расширил свои репертуарные границы, а также осуществил большое количество замечательных культурных проектов. К работе в оркестре активно привлекаются ведущие солисты лучших театров нашей страны. С большим успехом у публики проходят концерты с участием артистов Большого театра, театра «Новая опера» и многих других. </w:t>
      </w:r>
    </w:p>
    <w:p w:rsidR="00635653" w:rsidRPr="0033450C" w:rsidRDefault="00635653" w:rsidP="00635653">
      <w:pPr>
        <w:ind w:firstLine="709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lastRenderedPageBreak/>
        <w:t>Большое внимание уделяется программам для детей и юношества, а также музыкально-литературным проектам с актерами театра и кино.</w:t>
      </w:r>
    </w:p>
    <w:p w:rsidR="00635653" w:rsidRPr="0033450C" w:rsidRDefault="00635653" w:rsidP="00635653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50C">
        <w:rPr>
          <w:rFonts w:ascii="Times New Roman" w:hAnsi="Times New Roman" w:cs="Times New Roman"/>
          <w:sz w:val="24"/>
          <w:szCs w:val="24"/>
        </w:rPr>
        <w:t xml:space="preserve">Оркестр имени Н. П. Осипова является уникальным творческим коллективом, который на протяжении многих лет сохраняет и развивает традиции </w:t>
      </w:r>
      <w:proofErr w:type="spellStart"/>
      <w:r w:rsidRPr="0033450C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33450C">
        <w:rPr>
          <w:rFonts w:ascii="Times New Roman" w:hAnsi="Times New Roman" w:cs="Times New Roman"/>
          <w:sz w:val="24"/>
          <w:szCs w:val="24"/>
        </w:rPr>
        <w:t xml:space="preserve"> на русских народных инструментах.  Сегодня оркестр имени Н. П. Осипова имеет огромный авторитет в нашей стране и за рубежом. Высочайший уровень исполнительского мастерства позволяет ему занимать одно из ведущих мест среди лучших оркестров России.</w:t>
      </w:r>
    </w:p>
    <w:p w:rsidR="00635653" w:rsidRPr="0033450C" w:rsidRDefault="00635653" w:rsidP="00635653"/>
    <w:p w:rsidR="00952856" w:rsidRDefault="00952856"/>
    <w:sectPr w:rsidR="00952856" w:rsidSect="00DF07B3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24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font354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653"/>
    <w:rsid w:val="00635653"/>
    <w:rsid w:val="00952856"/>
    <w:rsid w:val="009C7B3A"/>
    <w:rsid w:val="00A21FA0"/>
    <w:rsid w:val="00E3551A"/>
    <w:rsid w:val="00FC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653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35653"/>
    <w:pPr>
      <w:suppressAutoHyphens/>
      <w:spacing w:after="0" w:line="100" w:lineRule="atLeast"/>
    </w:pPr>
    <w:rPr>
      <w:rFonts w:ascii="Calibri" w:eastAsia="DejaVu Sans" w:hAnsi="Calibri" w:cs="font354"/>
      <w:kern w:val="1"/>
      <w:lang w:eastAsia="ar-SA"/>
    </w:rPr>
  </w:style>
  <w:style w:type="paragraph" w:styleId="a3">
    <w:name w:val="Normal (Web)"/>
    <w:basedOn w:val="a"/>
    <w:uiPriority w:val="99"/>
    <w:semiHidden/>
    <w:unhideWhenUsed/>
    <w:rsid w:val="006356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653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35653"/>
    <w:pPr>
      <w:suppressAutoHyphens/>
      <w:spacing w:after="0" w:line="100" w:lineRule="atLeast"/>
    </w:pPr>
    <w:rPr>
      <w:rFonts w:ascii="Calibri" w:eastAsia="DejaVu Sans" w:hAnsi="Calibri" w:cs="font354"/>
      <w:kern w:val="1"/>
      <w:lang w:eastAsia="ar-SA"/>
    </w:rPr>
  </w:style>
  <w:style w:type="paragraph" w:styleId="a3">
    <w:name w:val="Normal (Web)"/>
    <w:basedOn w:val="a"/>
    <w:uiPriority w:val="99"/>
    <w:semiHidden/>
    <w:unhideWhenUsed/>
    <w:rsid w:val="006356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Редактор</dc:creator>
  <cp:lastModifiedBy>Редактор</cp:lastModifiedBy>
  <cp:revision>3</cp:revision>
  <dcterms:created xsi:type="dcterms:W3CDTF">2021-09-15T12:56:00Z</dcterms:created>
  <dcterms:modified xsi:type="dcterms:W3CDTF">2023-08-31T16:08:00Z</dcterms:modified>
</cp:coreProperties>
</file>